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32" w:rsidRPr="002247D4" w:rsidRDefault="00CD2A32" w:rsidP="002247D4">
      <w:pPr>
        <w:jc w:val="center"/>
        <w:rPr>
          <w:b/>
          <w:sz w:val="24"/>
        </w:rPr>
      </w:pPr>
      <w:r w:rsidRPr="002247D4">
        <w:rPr>
          <w:b/>
          <w:sz w:val="24"/>
        </w:rPr>
        <w:t>Chilton Saint James Curriculum Years 7-13</w:t>
      </w:r>
    </w:p>
    <w:p w:rsidR="00CD2A32" w:rsidRDefault="00CD2A32">
      <w:r>
        <w:t xml:space="preserve">Students in Year 10 are exploring the curriculum for IGCSE </w:t>
      </w:r>
      <w:r w:rsidR="005F302E">
        <w:t xml:space="preserve">Core </w:t>
      </w:r>
      <w:r>
        <w:t>Mathematics</w:t>
      </w:r>
      <w:r w:rsidR="005F302E">
        <w:t xml:space="preserve">. </w:t>
      </w:r>
      <w:r w:rsidR="008F4CBC">
        <w:t>Selected students will be invited</w:t>
      </w:r>
      <w:r>
        <w:t xml:space="preserve"> to sit the </w:t>
      </w:r>
      <w:r w:rsidR="008F4CBC">
        <w:t xml:space="preserve">November </w:t>
      </w:r>
      <w:r>
        <w:t>examinations but no one is pressured to do so.</w:t>
      </w:r>
      <w:r w:rsidR="00F33252">
        <w:t xml:space="preserve">  Selected NCEA subjects will be available to Year 12 students </w:t>
      </w:r>
      <w:r w:rsidR="008F4CBC">
        <w:t>(</w:t>
      </w:r>
      <w:r w:rsidR="00F33252">
        <w:t>according to numbers</w:t>
      </w:r>
      <w:r w:rsidR="008F4CBC">
        <w:t>)</w:t>
      </w:r>
      <w:r w:rsidR="00F3325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6"/>
        <w:gridCol w:w="2195"/>
        <w:gridCol w:w="2196"/>
        <w:gridCol w:w="2195"/>
        <w:gridCol w:w="2196"/>
      </w:tblGrid>
      <w:tr w:rsidR="00FE3290" w:rsidTr="005F302E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D2A32" w:rsidRPr="00CD2A32" w:rsidRDefault="00CD2A32" w:rsidP="00CD2A32">
            <w:pPr>
              <w:jc w:val="center"/>
              <w:rPr>
                <w:b/>
              </w:rPr>
            </w:pPr>
            <w:r w:rsidRPr="00CD2A32">
              <w:rPr>
                <w:b/>
              </w:rPr>
              <w:t>Year 7 202</w:t>
            </w:r>
            <w:r w:rsidR="00961435">
              <w:rPr>
                <w:b/>
              </w:rPr>
              <w:t>3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D2A32" w:rsidRPr="00CD2A32" w:rsidRDefault="00CD2A32" w:rsidP="00CD2A32">
            <w:pPr>
              <w:jc w:val="center"/>
              <w:rPr>
                <w:b/>
              </w:rPr>
            </w:pPr>
            <w:r w:rsidRPr="00CD2A32">
              <w:rPr>
                <w:b/>
              </w:rPr>
              <w:t>Year 8 202</w:t>
            </w:r>
            <w:r w:rsidR="00961435">
              <w:rPr>
                <w:b/>
              </w:rPr>
              <w:t>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D2A32" w:rsidRPr="00CD2A32" w:rsidRDefault="00CD2A32" w:rsidP="00CD2A32">
            <w:pPr>
              <w:jc w:val="center"/>
              <w:rPr>
                <w:b/>
              </w:rPr>
            </w:pPr>
            <w:r w:rsidRPr="00CD2A32">
              <w:rPr>
                <w:b/>
              </w:rPr>
              <w:t>Year 9 202</w:t>
            </w:r>
            <w:r w:rsidR="00961435">
              <w:rPr>
                <w:b/>
              </w:rPr>
              <w:t>3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D2A32" w:rsidRPr="00CD2A32" w:rsidRDefault="00CD2A32" w:rsidP="00CD2A32">
            <w:pPr>
              <w:jc w:val="center"/>
              <w:rPr>
                <w:b/>
              </w:rPr>
            </w:pPr>
            <w:r w:rsidRPr="00CD2A32">
              <w:rPr>
                <w:b/>
              </w:rPr>
              <w:t>Year 10 202</w:t>
            </w:r>
            <w:r w:rsidR="00961435">
              <w:rPr>
                <w:b/>
              </w:rPr>
              <w:t>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D2A32" w:rsidRPr="00CD2A32" w:rsidRDefault="00542AE5" w:rsidP="00CD2A32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11 - </w:t>
            </w:r>
            <w:r w:rsidR="00CD2A32">
              <w:rPr>
                <w:b/>
              </w:rPr>
              <w:t>IGCSE</w:t>
            </w:r>
            <w:r w:rsidR="00CD2A32" w:rsidRPr="00CD2A32">
              <w:rPr>
                <w:b/>
              </w:rPr>
              <w:t xml:space="preserve"> 202</w:t>
            </w:r>
            <w:r w:rsidR="00961435">
              <w:rPr>
                <w:b/>
              </w:rPr>
              <w:t>3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D2A32" w:rsidRPr="00CD2A32" w:rsidRDefault="00CD2A32" w:rsidP="00CD2A32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  <w:r w:rsidRPr="00CD2A32">
              <w:rPr>
                <w:b/>
              </w:rPr>
              <w:t xml:space="preserve"> 202</w:t>
            </w:r>
            <w:r w:rsidR="00961435">
              <w:rPr>
                <w:b/>
              </w:rPr>
              <w:t>3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D2A32" w:rsidRPr="00CD2A32" w:rsidRDefault="00CD2A32" w:rsidP="00CD2A32">
            <w:pPr>
              <w:jc w:val="center"/>
              <w:rPr>
                <w:b/>
              </w:rPr>
            </w:pPr>
            <w:r>
              <w:rPr>
                <w:b/>
              </w:rPr>
              <w:t>AL</w:t>
            </w:r>
            <w:r w:rsidRPr="00CD2A32">
              <w:rPr>
                <w:b/>
              </w:rPr>
              <w:t xml:space="preserve"> 202</w:t>
            </w:r>
            <w:r w:rsidR="00961435">
              <w:rPr>
                <w:b/>
              </w:rPr>
              <w:t>3</w:t>
            </w:r>
          </w:p>
        </w:tc>
      </w:tr>
      <w:tr w:rsidR="00CD2A32" w:rsidTr="005F302E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A32" w:rsidRDefault="00CD2A32"/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A32" w:rsidRDefault="00CD2A32"/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A32" w:rsidRPr="00CD2A32" w:rsidRDefault="00CD2A32">
            <w:pPr>
              <w:rPr>
                <w:sz w:val="16"/>
              </w:rPr>
            </w:pPr>
            <w:r w:rsidRPr="00CD2A32">
              <w:rPr>
                <w:sz w:val="16"/>
              </w:rPr>
              <w:t xml:space="preserve">Choose </w:t>
            </w:r>
            <w:r w:rsidR="005F302E">
              <w:rPr>
                <w:sz w:val="16"/>
              </w:rPr>
              <w:t>two</w:t>
            </w:r>
            <w:r w:rsidRPr="00CD2A32">
              <w:rPr>
                <w:sz w:val="16"/>
              </w:rPr>
              <w:t xml:space="preserve"> optional </w:t>
            </w:r>
            <w:r w:rsidR="005F302E">
              <w:rPr>
                <w:sz w:val="16"/>
              </w:rPr>
              <w:t>subjects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A32" w:rsidRPr="00CD2A32" w:rsidRDefault="00CD2A32">
            <w:pPr>
              <w:rPr>
                <w:sz w:val="16"/>
              </w:rPr>
            </w:pPr>
            <w:r w:rsidRPr="00CD2A32">
              <w:rPr>
                <w:sz w:val="16"/>
              </w:rPr>
              <w:t xml:space="preserve">Choose </w:t>
            </w:r>
            <w:r w:rsidR="005F302E">
              <w:rPr>
                <w:sz w:val="16"/>
              </w:rPr>
              <w:t>two</w:t>
            </w:r>
            <w:r w:rsidRPr="00CD2A32">
              <w:rPr>
                <w:sz w:val="16"/>
              </w:rPr>
              <w:t xml:space="preserve"> optional subject</w:t>
            </w:r>
            <w:r w:rsidR="005F302E">
              <w:rPr>
                <w:sz w:val="16"/>
              </w:rPr>
              <w:t>s</w:t>
            </w:r>
            <w:r w:rsidRPr="00CD2A32"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A32" w:rsidRPr="00CD2A32" w:rsidRDefault="00CD2A32">
            <w:pPr>
              <w:rPr>
                <w:sz w:val="16"/>
              </w:rPr>
            </w:pPr>
            <w:r w:rsidRPr="00CD2A32">
              <w:rPr>
                <w:sz w:val="16"/>
              </w:rPr>
              <w:t xml:space="preserve">Recommend not more than </w:t>
            </w:r>
            <w:r w:rsidR="00542AE5">
              <w:rPr>
                <w:sz w:val="16"/>
              </w:rPr>
              <w:t>5</w:t>
            </w:r>
            <w:r w:rsidRPr="00CD2A32">
              <w:rPr>
                <w:sz w:val="16"/>
              </w:rPr>
              <w:t xml:space="preserve"> CAIE subject choices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435" w:rsidRPr="00CD2A32" w:rsidRDefault="00CD2A32">
            <w:pPr>
              <w:rPr>
                <w:sz w:val="16"/>
              </w:rPr>
            </w:pPr>
            <w:r w:rsidRPr="00CD2A32">
              <w:rPr>
                <w:sz w:val="16"/>
              </w:rPr>
              <w:t>Recommend not more than 4 CAIE subject choices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A32" w:rsidRPr="00CD2A32" w:rsidRDefault="00CD2A32">
            <w:pPr>
              <w:rPr>
                <w:sz w:val="16"/>
              </w:rPr>
            </w:pPr>
            <w:r w:rsidRPr="00CD2A32">
              <w:rPr>
                <w:sz w:val="16"/>
              </w:rPr>
              <w:t>Recommend not more than 4 CAIE subject choices</w:t>
            </w:r>
          </w:p>
        </w:tc>
      </w:tr>
      <w:tr w:rsidR="00E04808" w:rsidRPr="00542AE5" w:rsidTr="005F302E">
        <w:tc>
          <w:tcPr>
            <w:tcW w:w="219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4808" w:rsidRPr="00E04808" w:rsidRDefault="00E04808" w:rsidP="00542AE5">
            <w:pPr>
              <w:rPr>
                <w:b/>
                <w:sz w:val="20"/>
                <w:szCs w:val="20"/>
              </w:rPr>
            </w:pPr>
          </w:p>
          <w:p w:rsidR="00E04808" w:rsidRPr="00E04808" w:rsidRDefault="00E04808" w:rsidP="00542AE5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19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4808" w:rsidRPr="00E04808" w:rsidRDefault="00E04808" w:rsidP="00542AE5">
            <w:pPr>
              <w:rPr>
                <w:b/>
                <w:sz w:val="20"/>
                <w:szCs w:val="20"/>
              </w:rPr>
            </w:pPr>
          </w:p>
          <w:p w:rsidR="00E04808" w:rsidRPr="00E04808" w:rsidRDefault="00E04808" w:rsidP="00542AE5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1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4808" w:rsidRPr="00E04808" w:rsidRDefault="00E04808" w:rsidP="00542AE5">
            <w:pPr>
              <w:rPr>
                <w:b/>
                <w:sz w:val="20"/>
                <w:szCs w:val="20"/>
              </w:rPr>
            </w:pPr>
          </w:p>
          <w:p w:rsidR="00E04808" w:rsidRPr="00E04808" w:rsidRDefault="00E04808" w:rsidP="00542AE5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19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4808" w:rsidRPr="00E04808" w:rsidRDefault="00E04808" w:rsidP="00542AE5">
            <w:pPr>
              <w:rPr>
                <w:b/>
                <w:sz w:val="20"/>
                <w:szCs w:val="20"/>
              </w:rPr>
            </w:pPr>
          </w:p>
          <w:p w:rsidR="00E04808" w:rsidRPr="00E04808" w:rsidRDefault="00E04808" w:rsidP="00542AE5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  <w:r w:rsidRPr="00542AE5">
              <w:rPr>
                <w:sz w:val="20"/>
                <w:szCs w:val="20"/>
              </w:rPr>
              <w:t># Biology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</w:tr>
      <w:tr w:rsidR="00E04808" w:rsidRPr="00542AE5" w:rsidTr="005F302E">
        <w:tc>
          <w:tcPr>
            <w:tcW w:w="2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  <w:r w:rsidRPr="00542AE5">
              <w:rPr>
                <w:sz w:val="20"/>
                <w:szCs w:val="20"/>
              </w:rPr>
              <w:t># Physics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</w:tr>
      <w:tr w:rsidR="00E04808" w:rsidRPr="00542AE5" w:rsidTr="005F302E"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  <w:r w:rsidRPr="00542AE5">
              <w:rPr>
                <w:sz w:val="20"/>
                <w:szCs w:val="20"/>
              </w:rPr>
              <w:t># Chemistry</w:t>
            </w:r>
          </w:p>
        </w:tc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</w:tr>
      <w:tr w:rsidR="00E04808" w:rsidRPr="00542AE5" w:rsidTr="005F302E">
        <w:trPr>
          <w:trHeight w:val="248"/>
        </w:trPr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808" w:rsidRPr="00E04808" w:rsidRDefault="00E04808" w:rsidP="00542AE5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808" w:rsidRPr="00E04808" w:rsidRDefault="00E04808" w:rsidP="00542AE5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808" w:rsidRPr="00E04808" w:rsidRDefault="00E04808" w:rsidP="00542AE5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808" w:rsidRPr="00E04808" w:rsidRDefault="00E04808" w:rsidP="00542AE5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Pr="00542AE5" w:rsidRDefault="00E04808" w:rsidP="00542AE5">
            <w:pPr>
              <w:rPr>
                <w:b/>
                <w:sz w:val="20"/>
                <w:szCs w:val="20"/>
              </w:rPr>
            </w:pPr>
            <w:r w:rsidRPr="00542AE5">
              <w:rPr>
                <w:b/>
                <w:sz w:val="20"/>
                <w:szCs w:val="20"/>
              </w:rPr>
              <w:t xml:space="preserve">Core Mathematics or </w:t>
            </w:r>
            <w:r w:rsidR="005F302E">
              <w:rPr>
                <w:b/>
                <w:sz w:val="20"/>
                <w:szCs w:val="20"/>
              </w:rPr>
              <w:t xml:space="preserve">  # </w:t>
            </w:r>
            <w:r w:rsidRPr="005F302E">
              <w:rPr>
                <w:b/>
                <w:sz w:val="19"/>
                <w:szCs w:val="19"/>
              </w:rPr>
              <w:t>Extended Mathematics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Pr="00542AE5" w:rsidRDefault="00E04808" w:rsidP="0054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E04808" w:rsidRPr="00542AE5" w:rsidTr="005F302E">
        <w:trPr>
          <w:trHeight w:val="247"/>
        </w:trPr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808" w:rsidRDefault="00E04808" w:rsidP="00542AE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808" w:rsidRDefault="00E04808" w:rsidP="00542AE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808" w:rsidRDefault="00E04808" w:rsidP="00542AE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808" w:rsidRPr="00E04808" w:rsidRDefault="00E04808" w:rsidP="00542AE5">
            <w:pPr>
              <w:rPr>
                <w:sz w:val="18"/>
                <w:szCs w:val="20"/>
              </w:rPr>
            </w:pPr>
            <w:r w:rsidRPr="00E04808">
              <w:rPr>
                <w:sz w:val="18"/>
                <w:szCs w:val="20"/>
              </w:rPr>
              <w:t xml:space="preserve">IGCSE </w:t>
            </w:r>
            <w:r w:rsidR="005F302E">
              <w:rPr>
                <w:sz w:val="18"/>
                <w:szCs w:val="20"/>
              </w:rPr>
              <w:t xml:space="preserve">Core Mathematics </w:t>
            </w:r>
          </w:p>
        </w:tc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Pr="00542AE5" w:rsidRDefault="00E04808" w:rsidP="00542AE5">
            <w:pPr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Default="00E04808" w:rsidP="00542AE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04808" w:rsidRDefault="00E04808" w:rsidP="00542AE5">
            <w:pPr>
              <w:rPr>
                <w:sz w:val="20"/>
                <w:szCs w:val="20"/>
              </w:rPr>
            </w:pPr>
          </w:p>
        </w:tc>
      </w:tr>
      <w:tr w:rsidR="0031252A" w:rsidRPr="00542AE5" w:rsidTr="005F302E"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52A" w:rsidRPr="00E04808" w:rsidRDefault="0031252A" w:rsidP="00542AE5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52A" w:rsidRPr="00E04808" w:rsidRDefault="0031252A" w:rsidP="00542AE5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52A" w:rsidRPr="00E04808" w:rsidRDefault="0031252A" w:rsidP="00542AE5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52A" w:rsidRPr="00E04808" w:rsidRDefault="0031252A" w:rsidP="00542AE5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31252A" w:rsidRPr="00517E9E" w:rsidRDefault="0031252A" w:rsidP="00542AE5">
            <w:pPr>
              <w:rPr>
                <w:b/>
                <w:sz w:val="20"/>
                <w:szCs w:val="20"/>
              </w:rPr>
            </w:pPr>
            <w:r w:rsidRPr="00517E9E">
              <w:rPr>
                <w:b/>
                <w:sz w:val="20"/>
                <w:szCs w:val="20"/>
              </w:rPr>
              <w:t>English Literature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31252A" w:rsidRPr="00DB5031" w:rsidRDefault="0031252A" w:rsidP="00542AE5">
            <w:pPr>
              <w:rPr>
                <w:b/>
                <w:sz w:val="20"/>
                <w:szCs w:val="20"/>
              </w:rPr>
            </w:pPr>
            <w:r w:rsidRPr="00DB5031">
              <w:rPr>
                <w:b/>
                <w:sz w:val="20"/>
                <w:szCs w:val="20"/>
              </w:rPr>
              <w:t>English Literature</w:t>
            </w:r>
            <w:r w:rsidR="00251B25">
              <w:rPr>
                <w:b/>
                <w:sz w:val="20"/>
                <w:szCs w:val="20"/>
              </w:rPr>
              <w:t xml:space="preserve"> OR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31252A" w:rsidRPr="00542AE5" w:rsidRDefault="0031252A" w:rsidP="0054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Literature</w:t>
            </w:r>
          </w:p>
        </w:tc>
      </w:tr>
      <w:tr w:rsidR="0031252A" w:rsidRPr="00542AE5" w:rsidTr="005F302E"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52A" w:rsidRPr="00542AE5" w:rsidRDefault="0031252A" w:rsidP="00542AE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52A" w:rsidRPr="00542AE5" w:rsidRDefault="0031252A" w:rsidP="00542AE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52A" w:rsidRPr="00542AE5" w:rsidRDefault="0031252A" w:rsidP="00542AE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52A" w:rsidRPr="00542AE5" w:rsidRDefault="0031252A" w:rsidP="00542AE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1252A" w:rsidRPr="00542AE5" w:rsidRDefault="0031252A" w:rsidP="00542AE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31252A" w:rsidRPr="00DB5031" w:rsidRDefault="0031252A" w:rsidP="00542AE5">
            <w:pPr>
              <w:rPr>
                <w:b/>
                <w:sz w:val="20"/>
                <w:szCs w:val="20"/>
              </w:rPr>
            </w:pPr>
            <w:r w:rsidRPr="00DB5031">
              <w:rPr>
                <w:b/>
                <w:sz w:val="20"/>
                <w:szCs w:val="20"/>
              </w:rPr>
              <w:t>English Language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31252A" w:rsidRPr="00542AE5" w:rsidRDefault="0031252A" w:rsidP="00542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</w:t>
            </w:r>
          </w:p>
        </w:tc>
      </w:tr>
      <w:tr w:rsidR="008F4CBC" w:rsidRPr="00542AE5" w:rsidTr="00630298">
        <w:trPr>
          <w:trHeight w:val="263"/>
        </w:trPr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CBC" w:rsidRPr="00E04808" w:rsidRDefault="008F4CBC" w:rsidP="007D2C4A">
            <w:pPr>
              <w:rPr>
                <w:b/>
                <w:sz w:val="20"/>
                <w:szCs w:val="20"/>
              </w:rPr>
            </w:pPr>
          </w:p>
          <w:p w:rsidR="008F4CBC" w:rsidRPr="00E04808" w:rsidRDefault="008F4CBC" w:rsidP="007D2C4A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Social Sciences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CBC" w:rsidRPr="00E04808" w:rsidRDefault="008F4CBC" w:rsidP="007D2C4A">
            <w:pPr>
              <w:rPr>
                <w:b/>
                <w:sz w:val="20"/>
                <w:szCs w:val="20"/>
              </w:rPr>
            </w:pPr>
          </w:p>
          <w:p w:rsidR="008F4CBC" w:rsidRPr="00E04808" w:rsidRDefault="008F4CBC" w:rsidP="007D2C4A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Social Sciences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CBC" w:rsidRPr="00E04808" w:rsidRDefault="008F4CBC" w:rsidP="007D2C4A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Social Sciences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DF4" w:rsidRPr="00E04808" w:rsidRDefault="00912DF4" w:rsidP="00912DF4">
            <w:pPr>
              <w:rPr>
                <w:b/>
                <w:sz w:val="20"/>
                <w:szCs w:val="20"/>
              </w:rPr>
            </w:pPr>
            <w:r w:rsidRPr="00E04808">
              <w:rPr>
                <w:b/>
                <w:sz w:val="20"/>
                <w:szCs w:val="20"/>
              </w:rPr>
              <w:t>Social Sciences</w:t>
            </w:r>
          </w:p>
          <w:p w:rsidR="008F4CBC" w:rsidRPr="00E04808" w:rsidRDefault="008F4CBC" w:rsidP="00912DF4">
            <w:pPr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8F4CBC" w:rsidRPr="00542AE5" w:rsidRDefault="008F4CBC" w:rsidP="007D2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8F4CBC" w:rsidRPr="00542AE5" w:rsidRDefault="008F4CBC" w:rsidP="007D2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8F4CBC" w:rsidRPr="00542AE5" w:rsidRDefault="008F4CBC" w:rsidP="007D2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</w:tr>
      <w:tr w:rsidR="008F4CBC" w:rsidRPr="00542AE5" w:rsidTr="00630298">
        <w:trPr>
          <w:trHeight w:val="262"/>
        </w:trPr>
        <w:tc>
          <w:tcPr>
            <w:tcW w:w="2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CBC" w:rsidRPr="00E04808" w:rsidRDefault="008F4CBC" w:rsidP="007D2C4A">
            <w:pPr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CBC" w:rsidRPr="00E04808" w:rsidRDefault="008F4CBC" w:rsidP="007D2C4A">
            <w:pPr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CBC" w:rsidRPr="00E04808" w:rsidRDefault="008F4CBC" w:rsidP="007D2C4A">
            <w:pPr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CBC" w:rsidRPr="00E04808" w:rsidRDefault="008F4CBC" w:rsidP="007D2C4A">
            <w:pPr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8F4CBC" w:rsidRDefault="008F4CBC" w:rsidP="007D2C4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8F4CBC" w:rsidRDefault="008F4CBC" w:rsidP="007D2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8F4CBC" w:rsidRDefault="008F4CBC" w:rsidP="007D2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8F4CBC" w:rsidRPr="00542AE5" w:rsidTr="008F4CBC">
        <w:trPr>
          <w:trHeight w:val="392"/>
        </w:trPr>
        <w:tc>
          <w:tcPr>
            <w:tcW w:w="2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CBC" w:rsidRPr="00542AE5" w:rsidRDefault="008F4CBC" w:rsidP="007D2C4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CBC" w:rsidRPr="00542AE5" w:rsidRDefault="008F4CBC" w:rsidP="007D2C4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8F4CBC" w:rsidRPr="00542AE5" w:rsidRDefault="008F4CBC" w:rsidP="007D2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Studies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8F4CBC" w:rsidRPr="00542AE5" w:rsidRDefault="008F4CBC" w:rsidP="007D2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Studies</w:t>
            </w: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8F4CBC" w:rsidRPr="00542AE5" w:rsidRDefault="008F4CBC" w:rsidP="007D2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Studies</w:t>
            </w:r>
          </w:p>
          <w:p w:rsidR="008F4CBC" w:rsidRPr="00542AE5" w:rsidRDefault="008F4CBC" w:rsidP="007D2C4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8F4CBC" w:rsidRPr="00542AE5" w:rsidRDefault="008F4CBC" w:rsidP="007D2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Studies</w:t>
            </w: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8F4CBC" w:rsidRPr="00542AE5" w:rsidRDefault="008F4CBC" w:rsidP="007D2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Studies</w:t>
            </w:r>
          </w:p>
        </w:tc>
      </w:tr>
      <w:tr w:rsidR="00961435" w:rsidRPr="00542AE5" w:rsidTr="008F4CBC">
        <w:trPr>
          <w:trHeight w:val="36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435" w:rsidRPr="00ED3BEF" w:rsidRDefault="00961435" w:rsidP="00517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435" w:rsidRPr="00ED3BEF" w:rsidRDefault="00961435" w:rsidP="00517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435" w:rsidRPr="00ED3BEF" w:rsidRDefault="00961435" w:rsidP="00517E9E">
            <w:pPr>
              <w:rPr>
                <w:b/>
                <w:sz w:val="20"/>
                <w:szCs w:val="20"/>
              </w:rPr>
            </w:pPr>
            <w:r w:rsidRPr="00ED3BEF"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435" w:rsidRPr="0031252A" w:rsidRDefault="00961435" w:rsidP="00517E9E">
            <w:pPr>
              <w:rPr>
                <w:b/>
                <w:sz w:val="20"/>
                <w:szCs w:val="20"/>
              </w:rPr>
            </w:pPr>
            <w:r w:rsidRPr="0031252A"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1435" w:rsidRPr="00542AE5" w:rsidRDefault="00961435" w:rsidP="00517E9E">
            <w:pPr>
              <w:rPr>
                <w:b/>
                <w:sz w:val="20"/>
                <w:szCs w:val="20"/>
              </w:rPr>
            </w:pPr>
            <w:r w:rsidRPr="00542AE5">
              <w:rPr>
                <w:b/>
                <w:sz w:val="20"/>
                <w:szCs w:val="20"/>
              </w:rPr>
              <w:t>Year 11 Health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435" w:rsidRPr="00912DF4" w:rsidRDefault="00961435" w:rsidP="00517E9E">
            <w:pPr>
              <w:rPr>
                <w:b/>
                <w:sz w:val="20"/>
                <w:szCs w:val="20"/>
              </w:rPr>
            </w:pPr>
            <w:r w:rsidRPr="00912DF4">
              <w:rPr>
                <w:b/>
                <w:sz w:val="20"/>
                <w:szCs w:val="20"/>
              </w:rPr>
              <w:t>Year 12 Health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1435" w:rsidRPr="00912DF4" w:rsidRDefault="00961435" w:rsidP="00517E9E">
            <w:pPr>
              <w:rPr>
                <w:b/>
                <w:sz w:val="20"/>
                <w:szCs w:val="20"/>
              </w:rPr>
            </w:pPr>
            <w:r w:rsidRPr="00912DF4">
              <w:rPr>
                <w:b/>
                <w:sz w:val="20"/>
                <w:szCs w:val="20"/>
              </w:rPr>
              <w:t>Year 13 Citizenship</w:t>
            </w:r>
          </w:p>
        </w:tc>
      </w:tr>
      <w:tr w:rsidR="00ED3BEF" w:rsidRPr="00542AE5" w:rsidTr="005F302E"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3BEF" w:rsidRDefault="00ED3BEF" w:rsidP="00517E9E">
            <w:pPr>
              <w:rPr>
                <w:b/>
                <w:sz w:val="20"/>
                <w:szCs w:val="20"/>
              </w:rPr>
            </w:pPr>
          </w:p>
          <w:p w:rsidR="00ED3BEF" w:rsidRPr="00ED3BEF" w:rsidRDefault="00ED3BEF" w:rsidP="00517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Education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3BEF" w:rsidRDefault="00ED3BEF" w:rsidP="00517E9E">
            <w:pPr>
              <w:rPr>
                <w:b/>
                <w:sz w:val="20"/>
                <w:szCs w:val="20"/>
              </w:rPr>
            </w:pPr>
          </w:p>
          <w:p w:rsidR="00ED3BEF" w:rsidRPr="00ED3BEF" w:rsidRDefault="00ED3BEF" w:rsidP="00517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Education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3BEF" w:rsidRDefault="00ED3BEF" w:rsidP="00517E9E">
            <w:pPr>
              <w:rPr>
                <w:b/>
                <w:sz w:val="20"/>
                <w:szCs w:val="20"/>
              </w:rPr>
            </w:pPr>
          </w:p>
          <w:p w:rsidR="00ED3BEF" w:rsidRPr="00ED3BEF" w:rsidRDefault="00ED3BEF" w:rsidP="00517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Education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3BEF" w:rsidRDefault="00ED3BEF" w:rsidP="00517E9E">
            <w:pPr>
              <w:rPr>
                <w:b/>
                <w:sz w:val="20"/>
                <w:szCs w:val="20"/>
              </w:rPr>
            </w:pPr>
          </w:p>
          <w:p w:rsidR="00ED3BEF" w:rsidRPr="0031252A" w:rsidRDefault="00ED3BEF" w:rsidP="00517E9E">
            <w:pPr>
              <w:rPr>
                <w:b/>
                <w:sz w:val="20"/>
                <w:szCs w:val="20"/>
              </w:rPr>
            </w:pPr>
            <w:r w:rsidRPr="0031252A">
              <w:rPr>
                <w:b/>
                <w:sz w:val="20"/>
                <w:szCs w:val="20"/>
              </w:rPr>
              <w:t>Physical Education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BEF" w:rsidRPr="00542AE5" w:rsidRDefault="00ED3BEF" w:rsidP="00517E9E">
            <w:pPr>
              <w:rPr>
                <w:b/>
                <w:sz w:val="20"/>
                <w:szCs w:val="20"/>
              </w:rPr>
            </w:pPr>
            <w:r w:rsidRPr="00542AE5">
              <w:rPr>
                <w:b/>
                <w:sz w:val="20"/>
                <w:szCs w:val="20"/>
              </w:rPr>
              <w:t xml:space="preserve">Year 11 </w:t>
            </w:r>
            <w:r w:rsidR="008F4CBC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3BEF" w:rsidRPr="00912DF4" w:rsidRDefault="00ED3BEF" w:rsidP="00517E9E">
            <w:pPr>
              <w:rPr>
                <w:b/>
                <w:sz w:val="20"/>
                <w:szCs w:val="20"/>
              </w:rPr>
            </w:pPr>
            <w:r w:rsidRPr="00912DF4">
              <w:rPr>
                <w:b/>
                <w:sz w:val="20"/>
                <w:szCs w:val="20"/>
              </w:rPr>
              <w:t>Year 12 Recreation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3BEF" w:rsidRPr="00912DF4" w:rsidRDefault="00ED3BEF" w:rsidP="00517E9E">
            <w:pPr>
              <w:rPr>
                <w:b/>
                <w:sz w:val="20"/>
                <w:szCs w:val="20"/>
              </w:rPr>
            </w:pPr>
            <w:r w:rsidRPr="00912DF4">
              <w:rPr>
                <w:b/>
                <w:sz w:val="20"/>
                <w:szCs w:val="20"/>
              </w:rPr>
              <w:t>Year 13 Recreatio</w:t>
            </w:r>
            <w:r w:rsidR="005F302E" w:rsidRPr="00912DF4">
              <w:rPr>
                <w:b/>
                <w:sz w:val="20"/>
                <w:szCs w:val="20"/>
              </w:rPr>
              <w:t>n</w:t>
            </w:r>
          </w:p>
        </w:tc>
      </w:tr>
      <w:tr w:rsidR="00ED3BEF" w:rsidRPr="00542AE5" w:rsidTr="005F302E"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BEF" w:rsidRPr="00542AE5" w:rsidRDefault="00ED3BEF" w:rsidP="00517E9E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BEF" w:rsidRPr="00542AE5" w:rsidRDefault="00ED3BEF" w:rsidP="00517E9E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BEF" w:rsidRPr="00542AE5" w:rsidRDefault="00ED3BEF" w:rsidP="00517E9E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D3BEF" w:rsidRPr="00542AE5" w:rsidRDefault="00ED3BEF" w:rsidP="00517E9E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D3BEF" w:rsidRPr="00517E9E" w:rsidRDefault="005F302E" w:rsidP="00517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="00ED3BEF" w:rsidRPr="00517E9E">
              <w:rPr>
                <w:sz w:val="20"/>
                <w:szCs w:val="20"/>
              </w:rPr>
              <w:t>Physic</w:t>
            </w:r>
            <w:r w:rsidR="00ED3BEF">
              <w:rPr>
                <w:sz w:val="20"/>
                <w:szCs w:val="20"/>
              </w:rPr>
              <w:t>al Education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ED3BEF" w:rsidRPr="00542AE5" w:rsidRDefault="00ED3BEF" w:rsidP="00517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3BEF" w:rsidRPr="00542AE5" w:rsidRDefault="00ED3BEF" w:rsidP="00517E9E">
            <w:pPr>
              <w:rPr>
                <w:sz w:val="20"/>
                <w:szCs w:val="20"/>
              </w:rPr>
            </w:pPr>
          </w:p>
        </w:tc>
      </w:tr>
      <w:tr w:rsidR="007D2C4A" w:rsidRPr="00542AE5" w:rsidTr="007D2C4A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C4A" w:rsidRPr="00ED3BEF" w:rsidRDefault="007D2C4A" w:rsidP="007D2C4A">
            <w:pPr>
              <w:rPr>
                <w:b/>
                <w:sz w:val="20"/>
                <w:szCs w:val="20"/>
              </w:rPr>
            </w:pPr>
            <w:r w:rsidRPr="00ED3BEF">
              <w:rPr>
                <w:b/>
                <w:sz w:val="20"/>
                <w:szCs w:val="20"/>
              </w:rPr>
              <w:t>Materials Technology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C4A" w:rsidRPr="00ED3BEF" w:rsidRDefault="007D2C4A" w:rsidP="007D2C4A">
            <w:pPr>
              <w:rPr>
                <w:b/>
                <w:sz w:val="20"/>
                <w:szCs w:val="20"/>
              </w:rPr>
            </w:pPr>
            <w:r w:rsidRPr="00ED3BEF">
              <w:rPr>
                <w:b/>
                <w:sz w:val="20"/>
                <w:szCs w:val="20"/>
              </w:rPr>
              <w:t>Materials Technology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7D2C4A" w:rsidRPr="00542AE5" w:rsidRDefault="007D2C4A" w:rsidP="007D2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Technology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7D2C4A" w:rsidRDefault="007D2C4A" w:rsidP="007D2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Technology</w:t>
            </w:r>
          </w:p>
          <w:p w:rsidR="007D2C4A" w:rsidRPr="00542AE5" w:rsidRDefault="007D2C4A" w:rsidP="007D2C4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2C4A" w:rsidRPr="00542AE5" w:rsidRDefault="007D2C4A" w:rsidP="007D2C4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2C4A" w:rsidRPr="00542AE5" w:rsidRDefault="007D2C4A" w:rsidP="007D2C4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D2C4A" w:rsidRPr="00542AE5" w:rsidRDefault="007D2C4A" w:rsidP="007D2C4A">
            <w:pPr>
              <w:rPr>
                <w:sz w:val="20"/>
                <w:szCs w:val="20"/>
              </w:rPr>
            </w:pPr>
          </w:p>
        </w:tc>
      </w:tr>
      <w:tr w:rsidR="00961435" w:rsidRPr="00542AE5" w:rsidTr="00912DF4">
        <w:trPr>
          <w:trHeight w:val="346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435" w:rsidRPr="00ED3BEF" w:rsidRDefault="00961435" w:rsidP="00961435">
            <w:pPr>
              <w:rPr>
                <w:b/>
                <w:sz w:val="20"/>
                <w:szCs w:val="20"/>
              </w:rPr>
            </w:pPr>
            <w:r w:rsidRPr="00ED3BEF">
              <w:rPr>
                <w:b/>
                <w:sz w:val="20"/>
                <w:szCs w:val="20"/>
              </w:rPr>
              <w:t>Food Technology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435" w:rsidRDefault="007D2C4A" w:rsidP="009614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  <w:r w:rsidRPr="00ED3BEF">
              <w:rPr>
                <w:b/>
                <w:sz w:val="20"/>
                <w:szCs w:val="20"/>
              </w:rPr>
              <w:t xml:space="preserve"> Technology</w:t>
            </w:r>
          </w:p>
          <w:p w:rsidR="00961435" w:rsidRPr="00ED3BEF" w:rsidRDefault="00961435" w:rsidP="00961435">
            <w:pPr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Pr="00961435" w:rsidRDefault="00961435" w:rsidP="00961435">
            <w:pPr>
              <w:rPr>
                <w:sz w:val="20"/>
                <w:szCs w:val="20"/>
              </w:rPr>
            </w:pPr>
            <w:r w:rsidRPr="00961435">
              <w:rPr>
                <w:sz w:val="20"/>
                <w:szCs w:val="20"/>
              </w:rPr>
              <w:t>Food Technology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Pr="00961435" w:rsidRDefault="00961435" w:rsidP="00961435">
            <w:pPr>
              <w:rPr>
                <w:sz w:val="20"/>
                <w:szCs w:val="20"/>
              </w:rPr>
            </w:pPr>
            <w:r w:rsidRPr="00961435">
              <w:rPr>
                <w:sz w:val="20"/>
                <w:szCs w:val="20"/>
              </w:rPr>
              <w:t>Food Technology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&amp; Nutrition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</w:p>
        </w:tc>
      </w:tr>
      <w:tr w:rsidR="00961435" w:rsidRPr="00542AE5" w:rsidTr="008F4CBC">
        <w:trPr>
          <w:trHeight w:val="384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435" w:rsidRPr="00ED3BEF" w:rsidRDefault="00961435" w:rsidP="00961435">
            <w:pPr>
              <w:rPr>
                <w:b/>
                <w:sz w:val="20"/>
                <w:szCs w:val="20"/>
              </w:rPr>
            </w:pPr>
            <w:r w:rsidRPr="00ED3BEF">
              <w:rPr>
                <w:b/>
                <w:sz w:val="20"/>
                <w:szCs w:val="20"/>
              </w:rPr>
              <w:t>French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435" w:rsidRPr="00ED3BEF" w:rsidRDefault="00961435" w:rsidP="00961435">
            <w:pPr>
              <w:rPr>
                <w:b/>
                <w:sz w:val="20"/>
                <w:szCs w:val="20"/>
              </w:rPr>
            </w:pPr>
            <w:r w:rsidRPr="00ED3BEF">
              <w:rPr>
                <w:b/>
                <w:sz w:val="20"/>
                <w:szCs w:val="20"/>
              </w:rPr>
              <w:t>French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Pr="00ED3BEF" w:rsidRDefault="00961435" w:rsidP="0096143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French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961435" w:rsidRPr="00542AE5" w:rsidTr="005F302E"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435" w:rsidRPr="00ED3BEF" w:rsidRDefault="00961435" w:rsidP="00961435">
            <w:pPr>
              <w:rPr>
                <w:b/>
                <w:sz w:val="20"/>
                <w:szCs w:val="20"/>
              </w:rPr>
            </w:pPr>
            <w:r w:rsidRPr="00ED3BEF">
              <w:rPr>
                <w:b/>
                <w:sz w:val="20"/>
                <w:szCs w:val="20"/>
              </w:rPr>
              <w:t>Chinese</w:t>
            </w:r>
          </w:p>
        </w:tc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435" w:rsidRPr="00ED3BEF" w:rsidRDefault="00961435" w:rsidP="00961435">
            <w:pPr>
              <w:rPr>
                <w:b/>
                <w:sz w:val="20"/>
                <w:szCs w:val="20"/>
              </w:rPr>
            </w:pPr>
            <w:r w:rsidRPr="00ED3BEF">
              <w:rPr>
                <w:b/>
                <w:sz w:val="20"/>
                <w:szCs w:val="20"/>
              </w:rPr>
              <w:t>Chinese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</w:t>
            </w:r>
          </w:p>
        </w:tc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Chinese (</w:t>
            </w:r>
            <w:r w:rsidRPr="00DB5031">
              <w:rPr>
                <w:sz w:val="16"/>
                <w:szCs w:val="20"/>
              </w:rPr>
              <w:t>18-month course)</w:t>
            </w:r>
          </w:p>
        </w:tc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</w:t>
            </w:r>
          </w:p>
        </w:tc>
      </w:tr>
      <w:tr w:rsidR="00961435" w:rsidRPr="00542AE5" w:rsidTr="008F4CBC">
        <w:trPr>
          <w:trHeight w:val="394"/>
        </w:trPr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435" w:rsidRPr="00ED3BEF" w:rsidRDefault="00961435" w:rsidP="00961435">
            <w:pPr>
              <w:rPr>
                <w:b/>
                <w:sz w:val="20"/>
                <w:szCs w:val="20"/>
              </w:rPr>
            </w:pPr>
            <w:proofErr w:type="spellStart"/>
            <w:r w:rsidRPr="00ED3BEF">
              <w:rPr>
                <w:b/>
                <w:sz w:val="20"/>
                <w:szCs w:val="20"/>
              </w:rPr>
              <w:t>Te</w:t>
            </w:r>
            <w:proofErr w:type="spellEnd"/>
            <w:r w:rsidRPr="00ED3B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BEF">
              <w:rPr>
                <w:b/>
                <w:sz w:val="20"/>
                <w:szCs w:val="20"/>
              </w:rPr>
              <w:t>Reo</w:t>
            </w:r>
            <w:proofErr w:type="spellEnd"/>
            <w:r w:rsidRPr="00ED3BEF">
              <w:rPr>
                <w:b/>
                <w:sz w:val="20"/>
                <w:szCs w:val="20"/>
              </w:rPr>
              <w:t xml:space="preserve"> Māori</w:t>
            </w:r>
          </w:p>
        </w:tc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435" w:rsidRPr="00ED3BEF" w:rsidRDefault="00961435" w:rsidP="00961435">
            <w:pPr>
              <w:rPr>
                <w:b/>
                <w:sz w:val="20"/>
                <w:szCs w:val="20"/>
              </w:rPr>
            </w:pPr>
            <w:proofErr w:type="spellStart"/>
            <w:r w:rsidRPr="00ED3BEF">
              <w:rPr>
                <w:b/>
                <w:sz w:val="20"/>
                <w:szCs w:val="20"/>
              </w:rPr>
              <w:t>Te</w:t>
            </w:r>
            <w:proofErr w:type="spellEnd"/>
            <w:r w:rsidRPr="00ED3B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3BEF">
              <w:rPr>
                <w:b/>
                <w:sz w:val="20"/>
                <w:szCs w:val="20"/>
              </w:rPr>
              <w:t>Reo</w:t>
            </w:r>
            <w:proofErr w:type="spellEnd"/>
            <w:r w:rsidRPr="00ED3BEF">
              <w:rPr>
                <w:b/>
                <w:sz w:val="20"/>
                <w:szCs w:val="20"/>
              </w:rPr>
              <w:t xml:space="preserve"> Māori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Pr="00961435" w:rsidRDefault="00961435" w:rsidP="00961435">
            <w:pPr>
              <w:rPr>
                <w:sz w:val="20"/>
                <w:szCs w:val="20"/>
              </w:rPr>
            </w:pPr>
            <w:proofErr w:type="spellStart"/>
            <w:r w:rsidRPr="00961435">
              <w:rPr>
                <w:sz w:val="20"/>
                <w:szCs w:val="20"/>
              </w:rPr>
              <w:t>Te</w:t>
            </w:r>
            <w:proofErr w:type="spellEnd"/>
            <w:r w:rsidRPr="00961435">
              <w:rPr>
                <w:sz w:val="20"/>
                <w:szCs w:val="20"/>
              </w:rPr>
              <w:t xml:space="preserve"> </w:t>
            </w:r>
            <w:proofErr w:type="spellStart"/>
            <w:r w:rsidRPr="00961435">
              <w:rPr>
                <w:sz w:val="20"/>
                <w:szCs w:val="20"/>
              </w:rPr>
              <w:t>Reo</w:t>
            </w:r>
            <w:proofErr w:type="spellEnd"/>
            <w:r w:rsidRPr="00961435">
              <w:rPr>
                <w:sz w:val="20"/>
                <w:szCs w:val="20"/>
              </w:rPr>
              <w:t xml:space="preserve"> Māori</w:t>
            </w:r>
          </w:p>
        </w:tc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Default="00961435" w:rsidP="00961435">
            <w:pPr>
              <w:rPr>
                <w:sz w:val="20"/>
                <w:szCs w:val="20"/>
              </w:rPr>
            </w:pPr>
            <w:proofErr w:type="spellStart"/>
            <w:r w:rsidRPr="00961435">
              <w:rPr>
                <w:sz w:val="20"/>
                <w:szCs w:val="20"/>
              </w:rPr>
              <w:t>Te</w:t>
            </w:r>
            <w:proofErr w:type="spellEnd"/>
            <w:r w:rsidRPr="00961435">
              <w:rPr>
                <w:sz w:val="20"/>
                <w:szCs w:val="20"/>
              </w:rPr>
              <w:t xml:space="preserve"> </w:t>
            </w:r>
            <w:proofErr w:type="spellStart"/>
            <w:r w:rsidRPr="00961435">
              <w:rPr>
                <w:sz w:val="20"/>
                <w:szCs w:val="20"/>
              </w:rPr>
              <w:t>Reo</w:t>
            </w:r>
            <w:proofErr w:type="spellEnd"/>
            <w:r w:rsidRPr="00961435">
              <w:rPr>
                <w:sz w:val="20"/>
                <w:szCs w:val="20"/>
              </w:rPr>
              <w:t xml:space="preserve"> Māori</w:t>
            </w:r>
          </w:p>
          <w:p w:rsidR="00961435" w:rsidRPr="00961435" w:rsidRDefault="00961435" w:rsidP="0096143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1435" w:rsidRDefault="00961435" w:rsidP="0096143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1435" w:rsidRDefault="00961435" w:rsidP="0096143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1435" w:rsidRDefault="00961435" w:rsidP="00961435">
            <w:pPr>
              <w:rPr>
                <w:sz w:val="20"/>
                <w:szCs w:val="20"/>
              </w:rPr>
            </w:pPr>
          </w:p>
        </w:tc>
      </w:tr>
      <w:tr w:rsidR="00961435" w:rsidRPr="00542AE5" w:rsidTr="005F302E"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435" w:rsidRPr="00ED3BEF" w:rsidRDefault="00961435" w:rsidP="00961435">
            <w:pPr>
              <w:rPr>
                <w:b/>
                <w:sz w:val="20"/>
                <w:szCs w:val="20"/>
              </w:rPr>
            </w:pPr>
            <w:r w:rsidRPr="00ED3BEF">
              <w:rPr>
                <w:b/>
                <w:sz w:val="20"/>
                <w:szCs w:val="20"/>
              </w:rPr>
              <w:t>Visual Art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435" w:rsidRPr="00ED3BEF" w:rsidRDefault="00961435" w:rsidP="00961435">
            <w:pPr>
              <w:rPr>
                <w:b/>
                <w:sz w:val="20"/>
                <w:szCs w:val="20"/>
              </w:rPr>
            </w:pPr>
            <w:r w:rsidRPr="00ED3BEF">
              <w:rPr>
                <w:b/>
                <w:sz w:val="20"/>
                <w:szCs w:val="20"/>
              </w:rPr>
              <w:t>Visual Art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Art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Art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Visual Art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Art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Art</w:t>
            </w:r>
          </w:p>
        </w:tc>
      </w:tr>
      <w:tr w:rsidR="008F4CBC" w:rsidRPr="00542AE5" w:rsidTr="008F4CBC">
        <w:tc>
          <w:tcPr>
            <w:tcW w:w="2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CBC" w:rsidRPr="00542AE5" w:rsidRDefault="008F4CBC" w:rsidP="008F4CBC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4CBC" w:rsidRPr="00542AE5" w:rsidRDefault="008F4CBC" w:rsidP="008F4CBC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8F4CBC" w:rsidRPr="008F4CBC" w:rsidRDefault="008F4CBC" w:rsidP="008F4CBC">
            <w:pPr>
              <w:rPr>
                <w:sz w:val="20"/>
                <w:szCs w:val="20"/>
              </w:rPr>
            </w:pPr>
            <w:r w:rsidRPr="008F4CBC">
              <w:rPr>
                <w:sz w:val="20"/>
                <w:szCs w:val="20"/>
              </w:rPr>
              <w:t>Digital Design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8F4CBC" w:rsidRPr="00912DF4" w:rsidRDefault="008F4CBC" w:rsidP="008F4CBC">
            <w:pPr>
              <w:rPr>
                <w:sz w:val="20"/>
                <w:szCs w:val="20"/>
              </w:rPr>
            </w:pPr>
            <w:r w:rsidRPr="00912DF4">
              <w:rPr>
                <w:sz w:val="20"/>
                <w:szCs w:val="20"/>
              </w:rPr>
              <w:t>Digital Design</w:t>
            </w:r>
          </w:p>
        </w:tc>
        <w:tc>
          <w:tcPr>
            <w:tcW w:w="21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F4CBC" w:rsidRPr="00542AE5" w:rsidRDefault="008F4CBC" w:rsidP="008F4CBC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8F4CBC" w:rsidRPr="00542AE5" w:rsidRDefault="008F4CBC" w:rsidP="008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Media &amp; Design</w:t>
            </w: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8F4CBC" w:rsidRPr="00542AE5" w:rsidRDefault="008F4CBC" w:rsidP="008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Media &amp; Design</w:t>
            </w:r>
          </w:p>
        </w:tc>
      </w:tr>
      <w:tr w:rsidR="00961435" w:rsidRPr="00542AE5" w:rsidTr="005F302E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435" w:rsidRPr="00FE3290" w:rsidRDefault="00961435" w:rsidP="00961435">
            <w:pPr>
              <w:rPr>
                <w:b/>
                <w:sz w:val="20"/>
                <w:szCs w:val="20"/>
              </w:rPr>
            </w:pPr>
            <w:r w:rsidRPr="00FE3290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435" w:rsidRPr="00FE3290" w:rsidRDefault="00961435" w:rsidP="00961435">
            <w:pPr>
              <w:rPr>
                <w:b/>
                <w:sz w:val="20"/>
                <w:szCs w:val="20"/>
              </w:rPr>
            </w:pPr>
            <w:r w:rsidRPr="00FE3290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Music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</w:tr>
      <w:tr w:rsidR="00961435" w:rsidRPr="00542AE5" w:rsidTr="008F4CBC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435" w:rsidRPr="00FE3290" w:rsidRDefault="00961435" w:rsidP="00961435">
            <w:pPr>
              <w:rPr>
                <w:b/>
                <w:sz w:val="20"/>
                <w:szCs w:val="20"/>
              </w:rPr>
            </w:pPr>
            <w:r w:rsidRPr="00FE3290">
              <w:rPr>
                <w:b/>
                <w:sz w:val="20"/>
                <w:szCs w:val="20"/>
              </w:rPr>
              <w:t>Drama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435" w:rsidRPr="00FE3290" w:rsidRDefault="00961435" w:rsidP="00961435">
            <w:pPr>
              <w:rPr>
                <w:b/>
                <w:sz w:val="20"/>
                <w:szCs w:val="20"/>
              </w:rPr>
            </w:pPr>
            <w:r w:rsidRPr="00FE3290">
              <w:rPr>
                <w:b/>
                <w:sz w:val="20"/>
                <w:szCs w:val="20"/>
              </w:rPr>
              <w:t>Drama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Pr="00542AE5" w:rsidRDefault="00F33252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961435" w:rsidRPr="00542AE5" w:rsidRDefault="00961435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F33252" w:rsidRPr="00542AE5" w:rsidTr="008F4CBC"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252" w:rsidRPr="00F33252" w:rsidRDefault="00F33252" w:rsidP="00961435">
            <w:pPr>
              <w:rPr>
                <w:b/>
                <w:sz w:val="20"/>
                <w:szCs w:val="20"/>
              </w:rPr>
            </w:pPr>
            <w:r w:rsidRPr="00F33252">
              <w:rPr>
                <w:b/>
                <w:sz w:val="20"/>
                <w:szCs w:val="20"/>
              </w:rPr>
              <w:t>Dance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252" w:rsidRPr="00542AE5" w:rsidRDefault="00F33252" w:rsidP="00961435">
            <w:pPr>
              <w:rPr>
                <w:sz w:val="20"/>
                <w:szCs w:val="20"/>
              </w:rPr>
            </w:pPr>
            <w:r w:rsidRPr="00F33252">
              <w:rPr>
                <w:b/>
                <w:sz w:val="20"/>
                <w:szCs w:val="20"/>
              </w:rPr>
              <w:t>Dance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F33252" w:rsidRPr="00542AE5" w:rsidRDefault="00F33252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F33252" w:rsidRPr="00F33252" w:rsidRDefault="00F33252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33252" w:rsidRPr="00542AE5" w:rsidRDefault="00F33252" w:rsidP="0096143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33252" w:rsidRPr="00542AE5" w:rsidRDefault="00F33252" w:rsidP="0096143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33252" w:rsidRPr="00542AE5" w:rsidRDefault="00F33252" w:rsidP="00961435">
            <w:pPr>
              <w:rPr>
                <w:sz w:val="20"/>
                <w:szCs w:val="20"/>
              </w:rPr>
            </w:pPr>
          </w:p>
        </w:tc>
      </w:tr>
      <w:tr w:rsidR="00F33252" w:rsidRPr="00542AE5" w:rsidTr="008F4CBC"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252" w:rsidRPr="00542AE5" w:rsidRDefault="00F33252" w:rsidP="0096143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252" w:rsidRPr="00542AE5" w:rsidRDefault="00F33252" w:rsidP="0096143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F33252" w:rsidRPr="00542AE5" w:rsidRDefault="00F33252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(Selected pupils)</w:t>
            </w:r>
          </w:p>
        </w:tc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F33252" w:rsidRPr="00542AE5" w:rsidRDefault="00F33252" w:rsidP="0096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(Selected pupils)</w:t>
            </w:r>
          </w:p>
        </w:tc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33252" w:rsidRPr="00542AE5" w:rsidRDefault="00F33252" w:rsidP="00961435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33252" w:rsidRPr="00542AE5" w:rsidRDefault="00F33252" w:rsidP="00961435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33252" w:rsidRPr="00542AE5" w:rsidRDefault="00F33252" w:rsidP="00961435">
            <w:pPr>
              <w:rPr>
                <w:sz w:val="20"/>
                <w:szCs w:val="20"/>
              </w:rPr>
            </w:pPr>
          </w:p>
        </w:tc>
      </w:tr>
    </w:tbl>
    <w:p w:rsidR="00211E68" w:rsidRPr="00542AE5" w:rsidRDefault="00251B25">
      <w:pPr>
        <w:rPr>
          <w:sz w:val="20"/>
          <w:szCs w:val="20"/>
        </w:rPr>
      </w:pPr>
    </w:p>
    <w:sectPr w:rsidR="00211E68" w:rsidRPr="00542AE5" w:rsidSect="00CD2A3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5A3" w:rsidRDefault="008545A3" w:rsidP="00DB5031">
      <w:pPr>
        <w:spacing w:after="0" w:line="240" w:lineRule="auto"/>
      </w:pPr>
      <w:r>
        <w:separator/>
      </w:r>
    </w:p>
  </w:endnote>
  <w:endnote w:type="continuationSeparator" w:id="0">
    <w:p w:rsidR="008545A3" w:rsidRDefault="008545A3" w:rsidP="00D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5A3" w:rsidRDefault="008545A3" w:rsidP="00DB5031">
      <w:pPr>
        <w:spacing w:after="0" w:line="240" w:lineRule="auto"/>
      </w:pPr>
      <w:r>
        <w:separator/>
      </w:r>
    </w:p>
  </w:footnote>
  <w:footnote w:type="continuationSeparator" w:id="0">
    <w:p w:rsidR="008545A3" w:rsidRDefault="008545A3" w:rsidP="00DB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1" w:type="dxa"/>
      <w:tblInd w:w="4673" w:type="dxa"/>
      <w:tblLayout w:type="fixed"/>
      <w:tblLook w:val="04A0" w:firstRow="1" w:lastRow="0" w:firstColumn="1" w:lastColumn="0" w:noHBand="0" w:noVBand="1"/>
    </w:tblPr>
    <w:tblGrid>
      <w:gridCol w:w="2410"/>
      <w:gridCol w:w="1417"/>
      <w:gridCol w:w="284"/>
      <w:gridCol w:w="1984"/>
      <w:gridCol w:w="284"/>
      <w:gridCol w:w="4252"/>
    </w:tblGrid>
    <w:tr w:rsidR="00971C83" w:rsidTr="00802205">
      <w:tc>
        <w:tcPr>
          <w:tcW w:w="2410" w:type="dxa"/>
          <w:tcBorders>
            <w:right w:val="single" w:sz="12" w:space="0" w:color="auto"/>
          </w:tcBorders>
        </w:tcPr>
        <w:p w:rsidR="00971C83" w:rsidRPr="002247D4" w:rsidRDefault="00971C83" w:rsidP="002247D4">
          <w:pPr>
            <w:pStyle w:val="Header"/>
            <w:contextualSpacing/>
            <w:jc w:val="right"/>
            <w:rPr>
              <w:sz w:val="16"/>
              <w:szCs w:val="16"/>
            </w:rPr>
          </w:pPr>
          <w:r w:rsidRPr="002247D4">
            <w:rPr>
              <w:sz w:val="16"/>
              <w:szCs w:val="16"/>
            </w:rPr>
            <w:t xml:space="preserve">Compulsory subjects are in </w:t>
          </w:r>
          <w:r w:rsidRPr="002247D4">
            <w:rPr>
              <w:b/>
              <w:sz w:val="16"/>
              <w:szCs w:val="16"/>
            </w:rPr>
            <w:t>bold</w:t>
          </w:r>
        </w:p>
      </w:tc>
      <w:tc>
        <w:tcPr>
          <w:tcW w:w="1417" w:type="dxa"/>
          <w:shd w:val="clear" w:color="auto" w:fill="auto"/>
        </w:tcPr>
        <w:p w:rsidR="00971C83" w:rsidRPr="002247D4" w:rsidRDefault="00971C83" w:rsidP="002247D4">
          <w:pPr>
            <w:pStyle w:val="Header"/>
            <w:contextualSpacing/>
            <w:jc w:val="right"/>
            <w:rPr>
              <w:sz w:val="16"/>
              <w:szCs w:val="16"/>
            </w:rPr>
          </w:pPr>
          <w:r w:rsidRPr="002247D4">
            <w:rPr>
              <w:sz w:val="16"/>
              <w:szCs w:val="16"/>
            </w:rPr>
            <w:t>Optional Subjects</w:t>
          </w:r>
        </w:p>
      </w:tc>
      <w:tc>
        <w:tcPr>
          <w:tcW w:w="284" w:type="dxa"/>
          <w:tcBorders>
            <w:right w:val="single" w:sz="12" w:space="0" w:color="auto"/>
          </w:tcBorders>
          <w:shd w:val="clear" w:color="auto" w:fill="B4C6E7" w:themeFill="accent1" w:themeFillTint="66"/>
        </w:tcPr>
        <w:p w:rsidR="00971C83" w:rsidRPr="002247D4" w:rsidRDefault="00971C83" w:rsidP="002247D4">
          <w:pPr>
            <w:pStyle w:val="Header"/>
            <w:contextualSpacing/>
            <w:jc w:val="right"/>
            <w:rPr>
              <w:sz w:val="16"/>
              <w:szCs w:val="16"/>
            </w:rPr>
          </w:pPr>
        </w:p>
      </w:tc>
      <w:tc>
        <w:tcPr>
          <w:tcW w:w="1984" w:type="dxa"/>
          <w:tcBorders>
            <w:left w:val="single" w:sz="12" w:space="0" w:color="auto"/>
          </w:tcBorders>
        </w:tcPr>
        <w:p w:rsidR="00971C83" w:rsidRPr="002247D4" w:rsidRDefault="00971C83" w:rsidP="002247D4">
          <w:pPr>
            <w:pStyle w:val="Header"/>
            <w:contextualSpacing/>
            <w:jc w:val="right"/>
            <w:rPr>
              <w:sz w:val="16"/>
              <w:szCs w:val="16"/>
            </w:rPr>
          </w:pPr>
          <w:r w:rsidRPr="002247D4">
            <w:rPr>
              <w:sz w:val="16"/>
              <w:szCs w:val="16"/>
            </w:rPr>
            <w:t>CAIE (Cambridge) Subjects</w:t>
          </w:r>
        </w:p>
      </w:tc>
      <w:tc>
        <w:tcPr>
          <w:tcW w:w="284" w:type="dxa"/>
          <w:tcBorders>
            <w:right w:val="single" w:sz="12" w:space="0" w:color="auto"/>
          </w:tcBorders>
          <w:shd w:val="clear" w:color="auto" w:fill="FFD966" w:themeFill="accent4" w:themeFillTint="99"/>
        </w:tcPr>
        <w:p w:rsidR="00971C83" w:rsidRPr="002247D4" w:rsidRDefault="00971C83" w:rsidP="002247D4">
          <w:pPr>
            <w:pStyle w:val="Header"/>
            <w:contextualSpacing/>
            <w:jc w:val="right"/>
            <w:rPr>
              <w:sz w:val="16"/>
              <w:szCs w:val="16"/>
            </w:rPr>
          </w:pPr>
        </w:p>
      </w:tc>
      <w:tc>
        <w:tcPr>
          <w:tcW w:w="4252" w:type="dxa"/>
          <w:tcBorders>
            <w:left w:val="single" w:sz="12" w:space="0" w:color="auto"/>
          </w:tcBorders>
        </w:tcPr>
        <w:p w:rsidR="00971C83" w:rsidRPr="002247D4" w:rsidRDefault="00971C83" w:rsidP="002247D4">
          <w:pPr>
            <w:pStyle w:val="Header"/>
            <w:contextualSpacing/>
            <w:rPr>
              <w:sz w:val="16"/>
              <w:szCs w:val="16"/>
            </w:rPr>
          </w:pPr>
          <w:r w:rsidRPr="002247D4">
            <w:rPr>
              <w:sz w:val="16"/>
              <w:szCs w:val="16"/>
            </w:rPr>
            <w:t># Recommended IGCSE if students wish to take them further</w:t>
          </w:r>
        </w:p>
      </w:tc>
    </w:tr>
  </w:tbl>
  <w:p w:rsidR="00DB5031" w:rsidRDefault="00DB5031" w:rsidP="00B767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B7E8D"/>
    <w:multiLevelType w:val="hybridMultilevel"/>
    <w:tmpl w:val="BA3E67A6"/>
    <w:lvl w:ilvl="0" w:tplc="3E28E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32"/>
    <w:rsid w:val="002247D4"/>
    <w:rsid w:val="00251B25"/>
    <w:rsid w:val="0031252A"/>
    <w:rsid w:val="003E38B1"/>
    <w:rsid w:val="00517E9E"/>
    <w:rsid w:val="005214F7"/>
    <w:rsid w:val="00524E57"/>
    <w:rsid w:val="00542AE5"/>
    <w:rsid w:val="00591889"/>
    <w:rsid w:val="005E1C6D"/>
    <w:rsid w:val="005F302E"/>
    <w:rsid w:val="007D2C4A"/>
    <w:rsid w:val="00802205"/>
    <w:rsid w:val="008545A3"/>
    <w:rsid w:val="008E7314"/>
    <w:rsid w:val="008F4CBC"/>
    <w:rsid w:val="00912DF4"/>
    <w:rsid w:val="00961435"/>
    <w:rsid w:val="00971C83"/>
    <w:rsid w:val="00A85D92"/>
    <w:rsid w:val="00A97D85"/>
    <w:rsid w:val="00AD009A"/>
    <w:rsid w:val="00B76778"/>
    <w:rsid w:val="00BA0E85"/>
    <w:rsid w:val="00CD2A32"/>
    <w:rsid w:val="00DB5031"/>
    <w:rsid w:val="00E04808"/>
    <w:rsid w:val="00ED3BEF"/>
    <w:rsid w:val="00F33252"/>
    <w:rsid w:val="00F7167B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0C112"/>
  <w15:chartTrackingRefBased/>
  <w15:docId w15:val="{576BC617-35C5-4438-80AC-9C7F91A8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31"/>
  </w:style>
  <w:style w:type="paragraph" w:styleId="Footer">
    <w:name w:val="footer"/>
    <w:basedOn w:val="Normal"/>
    <w:link w:val="FooterChar"/>
    <w:uiPriority w:val="99"/>
    <w:unhideWhenUsed/>
    <w:rsid w:val="00DB5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Saint James School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Guisasola</dc:creator>
  <cp:keywords/>
  <dc:description/>
  <cp:lastModifiedBy>Jocelyn Gilling</cp:lastModifiedBy>
  <cp:revision>3</cp:revision>
  <cp:lastPrinted>2022-03-31T22:21:00Z</cp:lastPrinted>
  <dcterms:created xsi:type="dcterms:W3CDTF">2023-03-01T20:22:00Z</dcterms:created>
  <dcterms:modified xsi:type="dcterms:W3CDTF">2023-05-18T20:18:00Z</dcterms:modified>
</cp:coreProperties>
</file>